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57"/>
        <w:gridCol w:w="5157"/>
      </w:tblGrid>
      <w:tr w:rsidR="00D75D08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5157" w:type="dxa"/>
          </w:tcPr>
          <w:p w:rsidR="00D75D08" w:rsidRDefault="00D75D08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Code </w:t>
            </w:r>
          </w:p>
        </w:tc>
        <w:tc>
          <w:tcPr>
            <w:tcW w:w="5157" w:type="dxa"/>
          </w:tcPr>
          <w:p w:rsidR="00D75D08" w:rsidRDefault="00D75D08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Usage </w:t>
            </w:r>
          </w:p>
        </w:tc>
      </w:tr>
      <w:tr w:rsidR="00D75D0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157" w:type="dxa"/>
          </w:tcPr>
          <w:p w:rsidR="00D75D08" w:rsidRDefault="00D75D08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E_SCHEMA_VALIDATION </w:t>
            </w:r>
          </w:p>
        </w:tc>
        <w:tc>
          <w:tcPr>
            <w:tcW w:w="5157" w:type="dxa"/>
          </w:tcPr>
          <w:p w:rsidR="00D75D08" w:rsidRDefault="00D75D08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Denotes that the XML data sent to us didn't pass the </w:t>
            </w:r>
            <w:proofErr w:type="spellStart"/>
            <w:r>
              <w:rPr>
                <w:sz w:val="20"/>
                <w:szCs w:val="20"/>
              </w:rPr>
              <w:t>RelaxNG</w:t>
            </w:r>
            <w:proofErr w:type="spellEnd"/>
            <w:r>
              <w:rPr>
                <w:sz w:val="20"/>
                <w:szCs w:val="20"/>
              </w:rPr>
              <w:t xml:space="preserve"> schema validation. Please see the schema and try validating your XML content against it prior to sending it to us. </w:t>
            </w:r>
          </w:p>
        </w:tc>
      </w:tr>
      <w:tr w:rsidR="00D75D0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157" w:type="dxa"/>
          </w:tcPr>
          <w:p w:rsidR="00D75D08" w:rsidRDefault="00D75D08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E_ENTITY_VALIDATION </w:t>
            </w:r>
          </w:p>
        </w:tc>
        <w:tc>
          <w:tcPr>
            <w:tcW w:w="5157" w:type="dxa"/>
          </w:tcPr>
          <w:p w:rsidR="00D75D08" w:rsidRDefault="00D75D08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code represents that the object failed to pass some of our business rule validation. It either was missing fields, had invalid characters, etc. </w:t>
            </w:r>
          </w:p>
        </w:tc>
      </w:tr>
      <w:tr w:rsidR="00D75D0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157" w:type="dxa"/>
          </w:tcPr>
          <w:p w:rsidR="00D75D08" w:rsidRDefault="00D75D08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E_OBJECT_NOT_FOUND </w:t>
            </w:r>
          </w:p>
        </w:tc>
        <w:tc>
          <w:tcPr>
            <w:tcW w:w="5157" w:type="dxa"/>
          </w:tcPr>
          <w:p w:rsidR="00D75D08" w:rsidRDefault="00D75D08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object you're trying to work with, probably denoted by a handle, </w:t>
            </w:r>
            <w:proofErr w:type="gramStart"/>
            <w:r>
              <w:rPr>
                <w:sz w:val="20"/>
                <w:szCs w:val="20"/>
              </w:rPr>
              <w:t>was</w:t>
            </w:r>
            <w:proofErr w:type="gramEnd"/>
            <w:r>
              <w:rPr>
                <w:sz w:val="20"/>
                <w:szCs w:val="20"/>
              </w:rPr>
              <w:t xml:space="preserve"> not found in our database. </w:t>
            </w:r>
          </w:p>
        </w:tc>
      </w:tr>
      <w:tr w:rsidR="00D75D0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157" w:type="dxa"/>
          </w:tcPr>
          <w:p w:rsidR="00D75D08" w:rsidRDefault="00D75D08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E_AUTHENTICATION </w:t>
            </w:r>
          </w:p>
        </w:tc>
        <w:tc>
          <w:tcPr>
            <w:tcW w:w="5157" w:type="dxa"/>
          </w:tcPr>
          <w:p w:rsidR="00D75D08" w:rsidRDefault="00D75D08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API key you're using couldn't be found, wasn't associated with the object or didn't have the proper permissions. </w:t>
            </w:r>
          </w:p>
        </w:tc>
      </w:tr>
      <w:tr w:rsidR="00D75D0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157" w:type="dxa"/>
          </w:tcPr>
          <w:p w:rsidR="00D75D08" w:rsidRDefault="00D75D08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E_NOT_REMOVEABLE </w:t>
            </w:r>
          </w:p>
        </w:tc>
        <w:tc>
          <w:tcPr>
            <w:tcW w:w="5157" w:type="dxa"/>
          </w:tcPr>
          <w:p w:rsidR="00D75D08" w:rsidRDefault="00D75D08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action taken did not succeed because it's still linked to or associated to other objects in our database. Remove those links/associations first and then try again. </w:t>
            </w:r>
          </w:p>
        </w:tc>
      </w:tr>
      <w:tr w:rsidR="00D75D08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157" w:type="dxa"/>
          </w:tcPr>
          <w:p w:rsidR="00D75D08" w:rsidRDefault="00D75D08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E_BAD_REQUEST </w:t>
            </w:r>
          </w:p>
        </w:tc>
        <w:tc>
          <w:tcPr>
            <w:tcW w:w="5157" w:type="dxa"/>
          </w:tcPr>
          <w:p w:rsidR="00D75D08" w:rsidRDefault="00D75D08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request you made was invalid. A lot of different things can cause this error, the most common reasons are: a bad URL, invalid parameter types, invalid parameters or your mime type wasn't properly set to application/xml. The source of your error will likely be an error in your client implementation and the error message will provide further details for the fix. </w:t>
            </w:r>
          </w:p>
        </w:tc>
      </w:tr>
      <w:tr w:rsidR="00D75D0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157" w:type="dxa"/>
          </w:tcPr>
          <w:p w:rsidR="00D75D08" w:rsidRDefault="00D75D08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E_UNSPECIFIED </w:t>
            </w:r>
          </w:p>
        </w:tc>
        <w:tc>
          <w:tcPr>
            <w:tcW w:w="5157" w:type="dxa"/>
          </w:tcPr>
          <w:p w:rsidR="00D75D08" w:rsidRDefault="00D75D08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catch-all error code for unspecified errors. The use of this error code should be limited as it provides very little useful information back to the customer. </w:t>
            </w:r>
          </w:p>
        </w:tc>
      </w:tr>
    </w:tbl>
    <w:p w:rsidR="00B213AF" w:rsidRDefault="00B213AF"/>
    <w:sectPr w:rsidR="00B213AF" w:rsidSect="00B21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D08"/>
    <w:rsid w:val="00150F3A"/>
    <w:rsid w:val="002D4C81"/>
    <w:rsid w:val="0031249D"/>
    <w:rsid w:val="0044339C"/>
    <w:rsid w:val="00485BE2"/>
    <w:rsid w:val="00557370"/>
    <w:rsid w:val="00676712"/>
    <w:rsid w:val="00687377"/>
    <w:rsid w:val="00697B64"/>
    <w:rsid w:val="00940E16"/>
    <w:rsid w:val="00985AAD"/>
    <w:rsid w:val="00A218E1"/>
    <w:rsid w:val="00B213AF"/>
    <w:rsid w:val="00BF1E51"/>
    <w:rsid w:val="00BF6782"/>
    <w:rsid w:val="00C04E09"/>
    <w:rsid w:val="00D33C0F"/>
    <w:rsid w:val="00D75D08"/>
    <w:rsid w:val="00F4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D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Grimes</dc:creator>
  <cp:keywords/>
  <dc:description/>
  <cp:lastModifiedBy>Ron Grimes</cp:lastModifiedBy>
  <cp:revision>1</cp:revision>
  <dcterms:created xsi:type="dcterms:W3CDTF">2011-06-09T12:26:00Z</dcterms:created>
  <dcterms:modified xsi:type="dcterms:W3CDTF">2011-06-09T12:26:00Z</dcterms:modified>
</cp:coreProperties>
</file>